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8"/>
        <w:gridCol w:w="7380"/>
        <w:gridCol w:w="1728"/>
      </w:tblGrid>
      <w:tr w:rsidR="00641DF3" w:rsidRPr="00C94133" w:rsidTr="00841D71">
        <w:tc>
          <w:tcPr>
            <w:tcW w:w="468" w:type="dxa"/>
          </w:tcPr>
          <w:p w:rsidR="00641DF3" w:rsidRPr="00F46602" w:rsidRDefault="00641DF3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</w:p>
        </w:tc>
        <w:tc>
          <w:tcPr>
            <w:tcW w:w="7380" w:type="dxa"/>
          </w:tcPr>
          <w:p w:rsidR="00641DF3" w:rsidRPr="00AD03BA" w:rsidRDefault="00641DF3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814BA2"/>
                <w:sz w:val="28"/>
                <w:szCs w:val="20"/>
              </w:rPr>
            </w:pPr>
            <w:r w:rsidRPr="00AD03BA">
              <w:rPr>
                <w:rFonts w:ascii="Tahoma" w:hAnsi="Tahoma" w:cs="Tahoma"/>
                <w:b/>
                <w:color w:val="814BA2"/>
                <w:sz w:val="28"/>
                <w:szCs w:val="20"/>
              </w:rPr>
              <w:t>Course content</w:t>
            </w:r>
          </w:p>
        </w:tc>
        <w:tc>
          <w:tcPr>
            <w:tcW w:w="1728" w:type="dxa"/>
          </w:tcPr>
          <w:p w:rsidR="00641DF3" w:rsidRPr="00AD03BA" w:rsidRDefault="00641DF3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14BA2"/>
                <w:sz w:val="28"/>
                <w:szCs w:val="20"/>
              </w:rPr>
            </w:pPr>
            <w:r w:rsidRPr="00AD03BA">
              <w:rPr>
                <w:rFonts w:ascii="Tahoma" w:hAnsi="Tahoma" w:cs="Tahoma"/>
                <w:b/>
                <w:color w:val="814BA2"/>
                <w:sz w:val="28"/>
                <w:szCs w:val="20"/>
              </w:rPr>
              <w:t>Source</w:t>
            </w:r>
          </w:p>
        </w:tc>
      </w:tr>
      <w:tr w:rsidR="00641DF3" w:rsidRPr="00C94133" w:rsidTr="00841D71">
        <w:tc>
          <w:tcPr>
            <w:tcW w:w="468" w:type="dxa"/>
          </w:tcPr>
          <w:p w:rsidR="00641DF3" w:rsidRPr="00F46602" w:rsidRDefault="00641DF3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</w:p>
        </w:tc>
        <w:tc>
          <w:tcPr>
            <w:tcW w:w="7380" w:type="dxa"/>
          </w:tcPr>
          <w:p w:rsidR="00641DF3" w:rsidRPr="00C94133" w:rsidRDefault="00641DF3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</w:p>
        </w:tc>
        <w:tc>
          <w:tcPr>
            <w:tcW w:w="1728" w:type="dxa"/>
          </w:tcPr>
          <w:p w:rsidR="00641DF3" w:rsidRPr="00E92851" w:rsidRDefault="00641DF3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</w:p>
        </w:tc>
      </w:tr>
      <w:tr w:rsidR="00F46602" w:rsidRPr="00C94133" w:rsidTr="00841D71">
        <w:tc>
          <w:tcPr>
            <w:tcW w:w="468" w:type="dxa"/>
          </w:tcPr>
          <w:p w:rsidR="00F46602" w:rsidRPr="00F46602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  <w:r w:rsidRPr="00F46602">
              <w:rPr>
                <w:rFonts w:ascii="Tahoma" w:hAnsi="Tahoma" w:cs="Tahoma"/>
                <w:b/>
                <w:color w:val="814BA2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814BA2"/>
                <w:sz w:val="20"/>
                <w:szCs w:val="20"/>
              </w:rPr>
              <w:t xml:space="preserve"> </w:t>
            </w:r>
            <w:r w:rsidRPr="00E92851">
              <w:rPr>
                <w:rFonts w:ascii="Tahoma" w:hAnsi="Tahoma" w:cs="Tahoma"/>
                <w:b/>
                <w:color w:val="814BA2"/>
                <w:sz w:val="20"/>
                <w:szCs w:val="20"/>
              </w:rPr>
              <w:t>General concepts and principles of audit</w:t>
            </w:r>
          </w:p>
        </w:tc>
        <w:tc>
          <w:tcPr>
            <w:tcW w:w="1728" w:type="dxa"/>
          </w:tcPr>
          <w:p w:rsidR="00F46602" w:rsidRPr="00E92851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  <w:r w:rsidRPr="00E92851">
              <w:rPr>
                <w:rFonts w:ascii="Tahoma" w:hAnsi="Tahoma" w:cs="Tahoma"/>
                <w:b/>
                <w:color w:val="814BA2"/>
                <w:sz w:val="20"/>
                <w:szCs w:val="20"/>
              </w:rPr>
              <w:t>25 Marks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Objective and general principal governing an audit</w:t>
            </w: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ISA-200, 220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b)</w:t>
            </w: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Responsibility for the financial statements</w:t>
            </w: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</w:p>
        </w:tc>
      </w:tr>
      <w:tr w:rsidR="00F46602" w:rsidRPr="00C94133" w:rsidTr="00841D71">
        <w:tc>
          <w:tcPr>
            <w:tcW w:w="468" w:type="dxa"/>
          </w:tcPr>
          <w:p w:rsidR="00F46602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c)</w:t>
            </w: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Auditors responsibility to consider fraud and errors</w:t>
            </w: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ISA-240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Introduction to International Federation of Accountants</w:t>
            </w: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4D4D4D"/>
                <w:sz w:val="20"/>
                <w:szCs w:val="20"/>
              </w:rPr>
              <w:t>Bound Volume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Default="00F46602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e)</w:t>
            </w:r>
          </w:p>
        </w:tc>
        <w:tc>
          <w:tcPr>
            <w:tcW w:w="7380" w:type="dxa"/>
          </w:tcPr>
          <w:p w:rsidR="00F46602" w:rsidRPr="00C94133" w:rsidRDefault="00F46602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Introduction to international auditing and assurance standard setting body</w:t>
            </w:r>
          </w:p>
        </w:tc>
        <w:tc>
          <w:tcPr>
            <w:tcW w:w="1728" w:type="dxa"/>
          </w:tcPr>
          <w:p w:rsidR="00F46602" w:rsidRPr="00C94133" w:rsidRDefault="00F46602" w:rsidP="00E928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4D4D4D"/>
                <w:sz w:val="20"/>
                <w:szCs w:val="20"/>
              </w:rPr>
              <w:t>Bound Volume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Default="00F46602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f)</w:t>
            </w:r>
          </w:p>
        </w:tc>
        <w:tc>
          <w:tcPr>
            <w:tcW w:w="7380" w:type="dxa"/>
          </w:tcPr>
          <w:p w:rsidR="00F46602" w:rsidRPr="00C94133" w:rsidRDefault="00F46602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Legal consideration relating to appointment and removal of auditor</w:t>
            </w: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4D4D4D"/>
                <w:sz w:val="20"/>
                <w:szCs w:val="20"/>
              </w:rPr>
              <w:t>Companies Ordinance</w:t>
            </w:r>
          </w:p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4D4D4D"/>
                <w:sz w:val="20"/>
                <w:szCs w:val="20"/>
              </w:rPr>
              <w:t>Sec 252 – 260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Default="00F9776F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g)</w:t>
            </w:r>
          </w:p>
        </w:tc>
        <w:tc>
          <w:tcPr>
            <w:tcW w:w="7380" w:type="dxa"/>
          </w:tcPr>
          <w:p w:rsidR="00F46602" w:rsidRPr="00C94133" w:rsidRDefault="00F46602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Acceptance and continuance of audit client including requirement of Code of Ethics issued by ICAP</w:t>
            </w: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4D4D4D"/>
                <w:sz w:val="20"/>
                <w:szCs w:val="20"/>
              </w:rPr>
              <w:t>Code of Ethics</w:t>
            </w:r>
          </w:p>
          <w:p w:rsidR="00F46602" w:rsidRPr="00C94133" w:rsidRDefault="00F46602" w:rsidP="00F4660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4D4D4D"/>
                <w:sz w:val="20"/>
                <w:szCs w:val="20"/>
              </w:rPr>
              <w:t xml:space="preserve">(Threats </w:t>
            </w:r>
            <w:r>
              <w:rPr>
                <w:rFonts w:ascii="Tahoma" w:hAnsi="Tahoma" w:cs="Tahoma"/>
                <w:color w:val="4D4D4D"/>
                <w:sz w:val="20"/>
                <w:szCs w:val="20"/>
              </w:rPr>
              <w:t xml:space="preserve">&amp; </w:t>
            </w:r>
            <w:r w:rsidRPr="00C94133">
              <w:rPr>
                <w:rFonts w:ascii="Tahoma" w:hAnsi="Tahoma" w:cs="Tahoma"/>
                <w:color w:val="4D4D4D"/>
                <w:sz w:val="20"/>
                <w:szCs w:val="20"/>
              </w:rPr>
              <w:t>Safeguards)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h)</w:t>
            </w: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Audit engagements</w:t>
            </w: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ISA-210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814BA2"/>
                <w:sz w:val="20"/>
                <w:szCs w:val="20"/>
              </w:rPr>
            </w:pPr>
          </w:p>
        </w:tc>
      </w:tr>
      <w:tr w:rsidR="00F46602" w:rsidRPr="00C94133" w:rsidTr="00841D71">
        <w:tc>
          <w:tcPr>
            <w:tcW w:w="468" w:type="dxa"/>
          </w:tcPr>
          <w:p w:rsidR="00F46602" w:rsidRPr="00F46602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  <w:r w:rsidRPr="00F46602">
              <w:rPr>
                <w:rFonts w:ascii="Tahoma" w:hAnsi="Tahoma" w:cs="Tahoma"/>
                <w:b/>
                <w:color w:val="814BA2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814BA2"/>
                <w:sz w:val="20"/>
                <w:szCs w:val="20"/>
              </w:rPr>
              <w:t xml:space="preserve"> </w:t>
            </w:r>
            <w:r w:rsidRPr="00E92851">
              <w:rPr>
                <w:rFonts w:ascii="Tahoma" w:hAnsi="Tahoma" w:cs="Tahoma"/>
                <w:b/>
                <w:color w:val="814BA2"/>
                <w:sz w:val="20"/>
                <w:szCs w:val="20"/>
              </w:rPr>
              <w:t>Performance of audit</w:t>
            </w:r>
          </w:p>
        </w:tc>
        <w:tc>
          <w:tcPr>
            <w:tcW w:w="1728" w:type="dxa"/>
          </w:tcPr>
          <w:p w:rsidR="00F46602" w:rsidRPr="00CD7A76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  <w:r w:rsidRPr="00CD7A76">
              <w:rPr>
                <w:rFonts w:ascii="Tahoma" w:hAnsi="Tahoma" w:cs="Tahoma"/>
                <w:b/>
                <w:color w:val="814BA2"/>
                <w:sz w:val="20"/>
                <w:szCs w:val="20"/>
              </w:rPr>
              <w:t>35 Marks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776F" w:rsidRPr="00C94133" w:rsidTr="00841D71">
        <w:tc>
          <w:tcPr>
            <w:tcW w:w="468" w:type="dxa"/>
          </w:tcPr>
          <w:p w:rsidR="00F9776F" w:rsidRPr="00C94133" w:rsidRDefault="00F9776F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380" w:type="dxa"/>
          </w:tcPr>
          <w:p w:rsidR="00F9776F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Planning an audit</w:t>
            </w:r>
          </w:p>
        </w:tc>
        <w:tc>
          <w:tcPr>
            <w:tcW w:w="1728" w:type="dxa"/>
          </w:tcPr>
          <w:p w:rsidR="00F9776F" w:rsidRPr="00C94133" w:rsidRDefault="00F9776F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ISA-300</w:t>
            </w:r>
          </w:p>
        </w:tc>
      </w:tr>
      <w:tr w:rsidR="00F9776F" w:rsidRPr="00C94133" w:rsidTr="00841D71">
        <w:tc>
          <w:tcPr>
            <w:tcW w:w="468" w:type="dxa"/>
          </w:tcPr>
          <w:p w:rsidR="00F9776F" w:rsidRDefault="00F9776F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b)</w:t>
            </w:r>
          </w:p>
        </w:tc>
        <w:tc>
          <w:tcPr>
            <w:tcW w:w="7380" w:type="dxa"/>
          </w:tcPr>
          <w:p w:rsidR="00F9776F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Assessment of audit risk</w:t>
            </w:r>
          </w:p>
        </w:tc>
        <w:tc>
          <w:tcPr>
            <w:tcW w:w="1728" w:type="dxa"/>
          </w:tcPr>
          <w:p w:rsidR="00F9776F" w:rsidRPr="00C94133" w:rsidRDefault="00F9776F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ISA-315</w:t>
            </w:r>
          </w:p>
        </w:tc>
      </w:tr>
      <w:tr w:rsidR="00F9776F" w:rsidRPr="00C94133" w:rsidTr="00841D71">
        <w:tc>
          <w:tcPr>
            <w:tcW w:w="468" w:type="dxa"/>
          </w:tcPr>
          <w:p w:rsidR="00F9776F" w:rsidRDefault="00F9776F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c)</w:t>
            </w:r>
          </w:p>
        </w:tc>
        <w:tc>
          <w:tcPr>
            <w:tcW w:w="7380" w:type="dxa"/>
          </w:tcPr>
          <w:p w:rsidR="00F9776F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Audit materiality</w:t>
            </w:r>
          </w:p>
        </w:tc>
        <w:tc>
          <w:tcPr>
            <w:tcW w:w="1728" w:type="dxa"/>
          </w:tcPr>
          <w:p w:rsidR="00F9776F" w:rsidRPr="00C94133" w:rsidRDefault="00F9776F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ISA-320</w:t>
            </w:r>
          </w:p>
        </w:tc>
      </w:tr>
      <w:tr w:rsidR="00F9776F" w:rsidRPr="00C94133" w:rsidTr="00841D71">
        <w:tc>
          <w:tcPr>
            <w:tcW w:w="468" w:type="dxa"/>
          </w:tcPr>
          <w:p w:rsidR="00F9776F" w:rsidRPr="00C94133" w:rsidRDefault="00F9776F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380" w:type="dxa"/>
          </w:tcPr>
          <w:p w:rsidR="00F9776F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Audit evidence</w:t>
            </w:r>
          </w:p>
        </w:tc>
        <w:tc>
          <w:tcPr>
            <w:tcW w:w="1728" w:type="dxa"/>
          </w:tcPr>
          <w:p w:rsidR="00F9776F" w:rsidRPr="00C94133" w:rsidRDefault="00F9776F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ISA-500, ISA-501</w:t>
            </w:r>
          </w:p>
        </w:tc>
      </w:tr>
      <w:tr w:rsidR="00F9776F" w:rsidRPr="00C94133" w:rsidTr="00841D71">
        <w:tc>
          <w:tcPr>
            <w:tcW w:w="468" w:type="dxa"/>
          </w:tcPr>
          <w:p w:rsidR="00F9776F" w:rsidRDefault="00F9776F" w:rsidP="008E3B5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e)</w:t>
            </w:r>
          </w:p>
        </w:tc>
        <w:tc>
          <w:tcPr>
            <w:tcW w:w="7380" w:type="dxa"/>
          </w:tcPr>
          <w:p w:rsidR="00F9776F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Audit sampling</w:t>
            </w:r>
          </w:p>
        </w:tc>
        <w:tc>
          <w:tcPr>
            <w:tcW w:w="1728" w:type="dxa"/>
          </w:tcPr>
          <w:p w:rsidR="00F9776F" w:rsidRPr="00C94133" w:rsidRDefault="00F9776F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ISA-530</w:t>
            </w:r>
          </w:p>
        </w:tc>
      </w:tr>
      <w:tr w:rsidR="00F9776F" w:rsidRPr="00C94133" w:rsidTr="00841D71">
        <w:tc>
          <w:tcPr>
            <w:tcW w:w="468" w:type="dxa"/>
          </w:tcPr>
          <w:p w:rsidR="00F9776F" w:rsidRDefault="00F9776F" w:rsidP="008E3B5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f)</w:t>
            </w:r>
          </w:p>
        </w:tc>
        <w:tc>
          <w:tcPr>
            <w:tcW w:w="7380" w:type="dxa"/>
          </w:tcPr>
          <w:p w:rsidR="00F9776F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Substantive procedures</w:t>
            </w:r>
          </w:p>
        </w:tc>
        <w:tc>
          <w:tcPr>
            <w:tcW w:w="1728" w:type="dxa"/>
          </w:tcPr>
          <w:p w:rsidR="00F9776F" w:rsidRPr="00C94133" w:rsidRDefault="00F9776F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4D4D4D"/>
                <w:sz w:val="20"/>
                <w:szCs w:val="20"/>
              </w:rPr>
              <w:t>ISA 330 + Notes</w:t>
            </w:r>
          </w:p>
        </w:tc>
      </w:tr>
      <w:tr w:rsidR="00F9776F" w:rsidRPr="00C94133" w:rsidTr="00841D71">
        <w:tc>
          <w:tcPr>
            <w:tcW w:w="468" w:type="dxa"/>
          </w:tcPr>
          <w:p w:rsidR="00F9776F" w:rsidRDefault="00F9776F" w:rsidP="008E3B5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g)</w:t>
            </w:r>
          </w:p>
        </w:tc>
        <w:tc>
          <w:tcPr>
            <w:tcW w:w="7380" w:type="dxa"/>
          </w:tcPr>
          <w:p w:rsidR="00F9776F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Test of controls</w:t>
            </w:r>
          </w:p>
        </w:tc>
        <w:tc>
          <w:tcPr>
            <w:tcW w:w="1728" w:type="dxa"/>
          </w:tcPr>
          <w:p w:rsidR="00F9776F" w:rsidRPr="00C94133" w:rsidRDefault="00F9776F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4D4D4D"/>
                <w:sz w:val="20"/>
                <w:szCs w:val="20"/>
              </w:rPr>
              <w:t>//</w:t>
            </w:r>
          </w:p>
        </w:tc>
      </w:tr>
      <w:tr w:rsidR="00F9776F" w:rsidRPr="00C94133" w:rsidTr="00841D71">
        <w:tc>
          <w:tcPr>
            <w:tcW w:w="468" w:type="dxa"/>
          </w:tcPr>
          <w:p w:rsidR="00F9776F" w:rsidRPr="00C94133" w:rsidRDefault="00F9776F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h)</w:t>
            </w:r>
          </w:p>
        </w:tc>
        <w:tc>
          <w:tcPr>
            <w:tcW w:w="7380" w:type="dxa"/>
          </w:tcPr>
          <w:p w:rsidR="00F9776F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Analytical procedures</w:t>
            </w:r>
          </w:p>
        </w:tc>
        <w:tc>
          <w:tcPr>
            <w:tcW w:w="1728" w:type="dxa"/>
          </w:tcPr>
          <w:p w:rsidR="00F9776F" w:rsidRPr="00C94133" w:rsidRDefault="00F9776F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ISA-520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i)</w:t>
            </w: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Documentation</w:t>
            </w: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ISA-230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</w:p>
        </w:tc>
        <w:tc>
          <w:tcPr>
            <w:tcW w:w="1728" w:type="dxa"/>
          </w:tcPr>
          <w:p w:rsidR="00F46602" w:rsidRPr="00E92851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</w:p>
        </w:tc>
      </w:tr>
      <w:tr w:rsidR="00F46602" w:rsidRPr="00C94133" w:rsidTr="00841D71">
        <w:tc>
          <w:tcPr>
            <w:tcW w:w="468" w:type="dxa"/>
          </w:tcPr>
          <w:p w:rsidR="00F46602" w:rsidRPr="00E92851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14BA2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  <w:r w:rsidRPr="00E92851">
              <w:rPr>
                <w:rFonts w:ascii="Tahoma" w:hAnsi="Tahoma" w:cs="Tahoma"/>
                <w:b/>
                <w:color w:val="814BA2"/>
                <w:sz w:val="20"/>
                <w:szCs w:val="20"/>
              </w:rPr>
              <w:t>Audit conclusions and reporting</w:t>
            </w:r>
          </w:p>
        </w:tc>
        <w:tc>
          <w:tcPr>
            <w:tcW w:w="1728" w:type="dxa"/>
          </w:tcPr>
          <w:p w:rsidR="00F46602" w:rsidRPr="00E92851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  <w:r w:rsidRPr="00E92851">
              <w:rPr>
                <w:rFonts w:ascii="Tahoma" w:hAnsi="Tahoma" w:cs="Tahoma"/>
                <w:b/>
                <w:color w:val="814BA2"/>
                <w:sz w:val="20"/>
                <w:szCs w:val="20"/>
              </w:rPr>
              <w:t>20 Marks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46602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D4D4D"/>
                <w:sz w:val="20"/>
                <w:szCs w:val="20"/>
              </w:rPr>
            </w:pPr>
          </w:p>
        </w:tc>
        <w:tc>
          <w:tcPr>
            <w:tcW w:w="7380" w:type="dxa"/>
          </w:tcPr>
          <w:p w:rsidR="00F46602" w:rsidRPr="00C94133" w:rsidRDefault="00F46602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D4D4D"/>
                <w:sz w:val="20"/>
                <w:szCs w:val="20"/>
              </w:rPr>
            </w:pPr>
          </w:p>
        </w:tc>
        <w:tc>
          <w:tcPr>
            <w:tcW w:w="1728" w:type="dxa"/>
          </w:tcPr>
          <w:p w:rsidR="00F46602" w:rsidRPr="00C94133" w:rsidRDefault="00F46602" w:rsidP="00074C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776F" w:rsidRPr="00C94133" w:rsidTr="00841D71">
        <w:tc>
          <w:tcPr>
            <w:tcW w:w="468" w:type="dxa"/>
          </w:tcPr>
          <w:p w:rsidR="00F9776F" w:rsidRPr="00C94133" w:rsidRDefault="00F9776F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380" w:type="dxa"/>
          </w:tcPr>
          <w:p w:rsidR="00F9776F" w:rsidRPr="00C94133" w:rsidRDefault="00F9776F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Nature of different audit opinions (Students will only be expected to understand the form and implications of audit qualifications)</w:t>
            </w:r>
          </w:p>
        </w:tc>
        <w:tc>
          <w:tcPr>
            <w:tcW w:w="1728" w:type="dxa"/>
          </w:tcPr>
          <w:p w:rsidR="00F9776F" w:rsidRPr="00C94133" w:rsidRDefault="00F9776F" w:rsidP="00074C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ISA-700, ISA-705, ISA-706</w:t>
            </w:r>
          </w:p>
        </w:tc>
      </w:tr>
      <w:tr w:rsidR="00F9776F" w:rsidRPr="00C94133" w:rsidTr="00841D71">
        <w:tc>
          <w:tcPr>
            <w:tcW w:w="468" w:type="dxa"/>
          </w:tcPr>
          <w:p w:rsidR="00F9776F" w:rsidRDefault="00F9776F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b)</w:t>
            </w:r>
          </w:p>
        </w:tc>
        <w:tc>
          <w:tcPr>
            <w:tcW w:w="7380" w:type="dxa"/>
          </w:tcPr>
          <w:p w:rsidR="00F9776F" w:rsidRPr="00C94133" w:rsidRDefault="00F9776F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Form of audit reports under the Companies Ordinance, 1984</w:t>
            </w:r>
          </w:p>
        </w:tc>
        <w:tc>
          <w:tcPr>
            <w:tcW w:w="1728" w:type="dxa"/>
          </w:tcPr>
          <w:p w:rsidR="00F9776F" w:rsidRPr="00C94133" w:rsidRDefault="00F9776F" w:rsidP="005112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4D4D4D"/>
                <w:sz w:val="20"/>
                <w:szCs w:val="20"/>
              </w:rPr>
              <w:t>Companies Ordinance (Form 35 A)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46602" w:rsidP="00254EA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</w:p>
        </w:tc>
        <w:tc>
          <w:tcPr>
            <w:tcW w:w="7380" w:type="dxa"/>
          </w:tcPr>
          <w:p w:rsidR="00F46602" w:rsidRPr="00C94133" w:rsidRDefault="00F46602" w:rsidP="00254EA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</w:p>
        </w:tc>
        <w:tc>
          <w:tcPr>
            <w:tcW w:w="1728" w:type="dxa"/>
          </w:tcPr>
          <w:p w:rsidR="00F46602" w:rsidRPr="00E92851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</w:p>
        </w:tc>
      </w:tr>
      <w:tr w:rsidR="00F46602" w:rsidRPr="00C94133" w:rsidTr="00841D71">
        <w:tc>
          <w:tcPr>
            <w:tcW w:w="468" w:type="dxa"/>
          </w:tcPr>
          <w:p w:rsidR="00F46602" w:rsidRPr="00E92851" w:rsidRDefault="00F46602" w:rsidP="00254E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14BA2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:rsidR="00F46602" w:rsidRPr="00C94133" w:rsidRDefault="00F46602" w:rsidP="00254EA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4BA2"/>
                <w:sz w:val="20"/>
                <w:szCs w:val="20"/>
              </w:rPr>
            </w:pPr>
            <w:r w:rsidRPr="00E92851">
              <w:rPr>
                <w:rFonts w:ascii="Tahoma" w:hAnsi="Tahoma" w:cs="Tahoma"/>
                <w:b/>
                <w:color w:val="814BA2"/>
                <w:sz w:val="20"/>
                <w:szCs w:val="20"/>
              </w:rPr>
              <w:t>Specific Areas</w:t>
            </w:r>
          </w:p>
        </w:tc>
        <w:tc>
          <w:tcPr>
            <w:tcW w:w="1728" w:type="dxa"/>
          </w:tcPr>
          <w:p w:rsidR="00F46602" w:rsidRPr="00E92851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14BA2"/>
                <w:sz w:val="20"/>
                <w:szCs w:val="20"/>
              </w:rPr>
            </w:pPr>
            <w:r w:rsidRPr="00E92851">
              <w:rPr>
                <w:rFonts w:ascii="Tahoma" w:hAnsi="Tahoma" w:cs="Tahoma"/>
                <w:b/>
                <w:color w:val="814BA2"/>
                <w:sz w:val="20"/>
                <w:szCs w:val="20"/>
              </w:rPr>
              <w:t>20 Marks</w:t>
            </w:r>
          </w:p>
        </w:tc>
      </w:tr>
      <w:tr w:rsidR="00F46602" w:rsidRPr="00C94133" w:rsidTr="00841D71">
        <w:tc>
          <w:tcPr>
            <w:tcW w:w="468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</w:p>
        </w:tc>
        <w:tc>
          <w:tcPr>
            <w:tcW w:w="7380" w:type="dxa"/>
          </w:tcPr>
          <w:p w:rsidR="00F46602" w:rsidRPr="00C94133" w:rsidRDefault="00F46602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</w:p>
        </w:tc>
        <w:tc>
          <w:tcPr>
            <w:tcW w:w="1728" w:type="dxa"/>
          </w:tcPr>
          <w:p w:rsidR="00F46602" w:rsidRPr="00C94133" w:rsidRDefault="00F46602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7B8" w:rsidRPr="00C94133" w:rsidTr="00841D71">
        <w:tc>
          <w:tcPr>
            <w:tcW w:w="468" w:type="dxa"/>
          </w:tcPr>
          <w:p w:rsidR="002617B8" w:rsidRPr="00C94133" w:rsidRDefault="002617B8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a)</w:t>
            </w:r>
          </w:p>
        </w:tc>
        <w:tc>
          <w:tcPr>
            <w:tcW w:w="7380" w:type="dxa"/>
          </w:tcPr>
          <w:p w:rsidR="002617B8" w:rsidRPr="00C94133" w:rsidRDefault="002617B8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External confirmation</w:t>
            </w:r>
          </w:p>
        </w:tc>
        <w:tc>
          <w:tcPr>
            <w:tcW w:w="1728" w:type="dxa"/>
          </w:tcPr>
          <w:p w:rsidR="002617B8" w:rsidRPr="00C94133" w:rsidRDefault="002617B8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ISA-505</w:t>
            </w:r>
          </w:p>
        </w:tc>
      </w:tr>
      <w:tr w:rsidR="002617B8" w:rsidRPr="00C94133" w:rsidTr="00841D71">
        <w:tc>
          <w:tcPr>
            <w:tcW w:w="468" w:type="dxa"/>
          </w:tcPr>
          <w:p w:rsidR="002617B8" w:rsidRDefault="002617B8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b)</w:t>
            </w:r>
          </w:p>
        </w:tc>
        <w:tc>
          <w:tcPr>
            <w:tcW w:w="7380" w:type="dxa"/>
          </w:tcPr>
          <w:p w:rsidR="002617B8" w:rsidRPr="00C94133" w:rsidRDefault="002617B8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Subsequent events</w:t>
            </w:r>
          </w:p>
        </w:tc>
        <w:tc>
          <w:tcPr>
            <w:tcW w:w="1728" w:type="dxa"/>
          </w:tcPr>
          <w:p w:rsidR="002617B8" w:rsidRPr="00C94133" w:rsidRDefault="002617B8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ISA-560</w:t>
            </w:r>
          </w:p>
        </w:tc>
      </w:tr>
      <w:tr w:rsidR="002617B8" w:rsidRPr="00C94133" w:rsidTr="00841D71">
        <w:tc>
          <w:tcPr>
            <w:tcW w:w="468" w:type="dxa"/>
          </w:tcPr>
          <w:p w:rsidR="002617B8" w:rsidRDefault="002617B8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c)</w:t>
            </w:r>
          </w:p>
        </w:tc>
        <w:tc>
          <w:tcPr>
            <w:tcW w:w="7380" w:type="dxa"/>
          </w:tcPr>
          <w:p w:rsidR="002617B8" w:rsidRPr="00C94133" w:rsidRDefault="002617B8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Management representation</w:t>
            </w:r>
          </w:p>
        </w:tc>
        <w:tc>
          <w:tcPr>
            <w:tcW w:w="1728" w:type="dxa"/>
          </w:tcPr>
          <w:p w:rsidR="002617B8" w:rsidRPr="00C94133" w:rsidRDefault="002617B8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ISA-580</w:t>
            </w:r>
          </w:p>
        </w:tc>
      </w:tr>
      <w:tr w:rsidR="002617B8" w:rsidRPr="00C94133" w:rsidTr="00841D71">
        <w:tc>
          <w:tcPr>
            <w:tcW w:w="468" w:type="dxa"/>
          </w:tcPr>
          <w:p w:rsidR="002617B8" w:rsidRPr="00C94133" w:rsidRDefault="002617B8" w:rsidP="008E3B5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d)</w:t>
            </w:r>
          </w:p>
        </w:tc>
        <w:tc>
          <w:tcPr>
            <w:tcW w:w="7380" w:type="dxa"/>
          </w:tcPr>
          <w:p w:rsidR="002617B8" w:rsidRPr="00C94133" w:rsidRDefault="002617B8" w:rsidP="00DC49B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Consideration of related parties</w:t>
            </w:r>
          </w:p>
        </w:tc>
        <w:tc>
          <w:tcPr>
            <w:tcW w:w="1728" w:type="dxa"/>
          </w:tcPr>
          <w:p w:rsidR="002617B8" w:rsidRPr="00C94133" w:rsidRDefault="002617B8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4D4D4D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ISA-550</w:t>
            </w:r>
          </w:p>
        </w:tc>
      </w:tr>
      <w:tr w:rsidR="002617B8" w:rsidRPr="00C94133" w:rsidTr="00841D71">
        <w:tc>
          <w:tcPr>
            <w:tcW w:w="468" w:type="dxa"/>
          </w:tcPr>
          <w:p w:rsidR="002617B8" w:rsidRDefault="002617B8" w:rsidP="008E3B5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e)</w:t>
            </w:r>
          </w:p>
        </w:tc>
        <w:tc>
          <w:tcPr>
            <w:tcW w:w="7380" w:type="dxa"/>
          </w:tcPr>
          <w:p w:rsidR="002617B8" w:rsidRPr="00C94133" w:rsidRDefault="002617B8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Using the work of another auditor, internal auditor and expert</w:t>
            </w:r>
          </w:p>
        </w:tc>
        <w:tc>
          <w:tcPr>
            <w:tcW w:w="1728" w:type="dxa"/>
          </w:tcPr>
          <w:p w:rsidR="002617B8" w:rsidRPr="00C94133" w:rsidRDefault="002617B8" w:rsidP="00CD00A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ISA-600, 610, 620</w:t>
            </w:r>
          </w:p>
        </w:tc>
      </w:tr>
      <w:tr w:rsidR="002617B8" w:rsidRPr="00C94133" w:rsidTr="00841D71">
        <w:tc>
          <w:tcPr>
            <w:tcW w:w="468" w:type="dxa"/>
          </w:tcPr>
          <w:p w:rsidR="002617B8" w:rsidRDefault="002617B8" w:rsidP="008E3B5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f)</w:t>
            </w:r>
          </w:p>
        </w:tc>
        <w:tc>
          <w:tcPr>
            <w:tcW w:w="7380" w:type="dxa"/>
          </w:tcPr>
          <w:p w:rsidR="002617B8" w:rsidRPr="00C94133" w:rsidRDefault="002617B8" w:rsidP="00C9413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4133">
              <w:rPr>
                <w:rFonts w:ascii="Tahoma" w:hAnsi="Tahoma" w:cs="Tahoma"/>
                <w:color w:val="000000"/>
                <w:sz w:val="20"/>
                <w:szCs w:val="20"/>
              </w:rPr>
              <w:t>Review of interim financial statements by the independent auditor</w:t>
            </w:r>
          </w:p>
        </w:tc>
        <w:tc>
          <w:tcPr>
            <w:tcW w:w="1728" w:type="dxa"/>
          </w:tcPr>
          <w:p w:rsidR="002617B8" w:rsidRPr="00C94133" w:rsidRDefault="002617B8" w:rsidP="00CD00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4133">
              <w:rPr>
                <w:rFonts w:ascii="Tahoma" w:hAnsi="Tahoma" w:cs="Tahoma"/>
                <w:sz w:val="20"/>
                <w:szCs w:val="20"/>
              </w:rPr>
              <w:t>ISRE-2410</w:t>
            </w:r>
          </w:p>
        </w:tc>
      </w:tr>
    </w:tbl>
    <w:p w:rsidR="00DC49BE" w:rsidRPr="00C94133" w:rsidRDefault="00DC49BE" w:rsidP="00461BB3">
      <w:pPr>
        <w:rPr>
          <w:rFonts w:ascii="Tahoma" w:hAnsi="Tahoma" w:cs="Tahoma"/>
          <w:sz w:val="20"/>
          <w:szCs w:val="20"/>
        </w:rPr>
      </w:pPr>
    </w:p>
    <w:sectPr w:rsidR="00DC49BE" w:rsidRPr="00C94133" w:rsidSect="00A17E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C6" w:rsidRDefault="00AD7EC6" w:rsidP="00C94133">
      <w:pPr>
        <w:spacing w:after="0" w:line="240" w:lineRule="auto"/>
      </w:pPr>
      <w:r>
        <w:separator/>
      </w:r>
    </w:p>
  </w:endnote>
  <w:endnote w:type="continuationSeparator" w:id="1">
    <w:p w:rsidR="00AD7EC6" w:rsidRDefault="00AD7EC6" w:rsidP="00C9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C6" w:rsidRDefault="00AD7EC6" w:rsidP="00C94133">
      <w:pPr>
        <w:spacing w:after="0" w:line="240" w:lineRule="auto"/>
      </w:pPr>
      <w:r>
        <w:separator/>
      </w:r>
    </w:p>
  </w:footnote>
  <w:footnote w:type="continuationSeparator" w:id="1">
    <w:p w:rsidR="00AD7EC6" w:rsidRDefault="00AD7EC6" w:rsidP="00C9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33" w:rsidRPr="00D00E47" w:rsidRDefault="00F1723E" w:rsidP="00F1723E">
    <w:pPr>
      <w:pStyle w:val="Header"/>
      <w:jc w:val="center"/>
      <w:rPr>
        <w:rFonts w:ascii="Monotype Corsiva" w:hAnsi="Monotype Corsiva"/>
        <w:b/>
        <w:color w:val="000000" w:themeColor="text1"/>
        <w:sz w:val="40"/>
      </w:rPr>
    </w:pPr>
    <w:r w:rsidRPr="00D00E47">
      <w:rPr>
        <w:rFonts w:ascii="Monotype Corsiva" w:hAnsi="Monotype Corsiva"/>
        <w:b/>
        <w:color w:val="000000" w:themeColor="text1"/>
        <w:sz w:val="40"/>
      </w:rPr>
      <w:t>Auditing Course Outline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BB3"/>
    <w:rsid w:val="0000633C"/>
    <w:rsid w:val="00034F88"/>
    <w:rsid w:val="00051F86"/>
    <w:rsid w:val="00074CBC"/>
    <w:rsid w:val="00117998"/>
    <w:rsid w:val="001778FB"/>
    <w:rsid w:val="00190A2C"/>
    <w:rsid w:val="00254EA2"/>
    <w:rsid w:val="002617B8"/>
    <w:rsid w:val="002D64FE"/>
    <w:rsid w:val="002F2611"/>
    <w:rsid w:val="0034337C"/>
    <w:rsid w:val="00350FA0"/>
    <w:rsid w:val="0043518A"/>
    <w:rsid w:val="004526A8"/>
    <w:rsid w:val="00461BB3"/>
    <w:rsid w:val="004B1E63"/>
    <w:rsid w:val="00511296"/>
    <w:rsid w:val="0054338F"/>
    <w:rsid w:val="005A068C"/>
    <w:rsid w:val="005C6677"/>
    <w:rsid w:val="005E3FBE"/>
    <w:rsid w:val="006329AC"/>
    <w:rsid w:val="00641DF3"/>
    <w:rsid w:val="00667177"/>
    <w:rsid w:val="006C5CEE"/>
    <w:rsid w:val="006E2F87"/>
    <w:rsid w:val="007B7391"/>
    <w:rsid w:val="00824A5D"/>
    <w:rsid w:val="00841D71"/>
    <w:rsid w:val="00866A8F"/>
    <w:rsid w:val="0092427A"/>
    <w:rsid w:val="00947523"/>
    <w:rsid w:val="009515F5"/>
    <w:rsid w:val="00961F88"/>
    <w:rsid w:val="00A17ED5"/>
    <w:rsid w:val="00AD03BA"/>
    <w:rsid w:val="00AD7EC6"/>
    <w:rsid w:val="00B04102"/>
    <w:rsid w:val="00BA31AC"/>
    <w:rsid w:val="00BE065E"/>
    <w:rsid w:val="00BF2C78"/>
    <w:rsid w:val="00C46483"/>
    <w:rsid w:val="00C94133"/>
    <w:rsid w:val="00C9793B"/>
    <w:rsid w:val="00CD00AD"/>
    <w:rsid w:val="00CD7A76"/>
    <w:rsid w:val="00D00E47"/>
    <w:rsid w:val="00D10BD4"/>
    <w:rsid w:val="00D754E1"/>
    <w:rsid w:val="00DC27B4"/>
    <w:rsid w:val="00DC49BE"/>
    <w:rsid w:val="00E92851"/>
    <w:rsid w:val="00EF05CE"/>
    <w:rsid w:val="00F1723E"/>
    <w:rsid w:val="00F46602"/>
    <w:rsid w:val="00F9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133"/>
  </w:style>
  <w:style w:type="paragraph" w:styleId="Footer">
    <w:name w:val="footer"/>
    <w:basedOn w:val="Normal"/>
    <w:link w:val="FooterChar"/>
    <w:uiPriority w:val="99"/>
    <w:semiHidden/>
    <w:unhideWhenUsed/>
    <w:rsid w:val="00C94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133"/>
  </w:style>
  <w:style w:type="paragraph" w:styleId="ListParagraph">
    <w:name w:val="List Paragraph"/>
    <w:basedOn w:val="Normal"/>
    <w:uiPriority w:val="34"/>
    <w:qFormat/>
    <w:rsid w:val="00C9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A038-DD74-4ADB-89C0-9CEED77E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Arshad Iqbal</cp:lastModifiedBy>
  <cp:revision>42</cp:revision>
  <dcterms:created xsi:type="dcterms:W3CDTF">2012-03-25T15:26:00Z</dcterms:created>
  <dcterms:modified xsi:type="dcterms:W3CDTF">2012-06-25T18:47:00Z</dcterms:modified>
</cp:coreProperties>
</file>